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AB" w:rsidRDefault="00687B8E">
      <w:pPr>
        <w:pStyle w:val="a4"/>
        <w:spacing w:line="278" w:lineRule="auto"/>
      </w:pPr>
      <w:r>
        <w:t>Инструкция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67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</w:p>
    <w:p w:rsidR="00FF28AB" w:rsidRDefault="00FF28AB">
      <w:pPr>
        <w:pStyle w:val="a3"/>
        <w:spacing w:before="4"/>
        <w:ind w:left="0" w:firstLine="0"/>
        <w:rPr>
          <w:b/>
          <w:sz w:val="27"/>
        </w:rPr>
      </w:pPr>
    </w:p>
    <w:p w:rsidR="00FF28AB" w:rsidRDefault="00687B8E">
      <w:pPr>
        <w:pStyle w:val="Heading1"/>
        <w:numPr>
          <w:ilvl w:val="0"/>
          <w:numId w:val="2"/>
        </w:numPr>
        <w:tabs>
          <w:tab w:val="left" w:pos="1049"/>
        </w:tabs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170"/>
        </w:tabs>
        <w:spacing w:before="36" w:line="278" w:lineRule="auto"/>
        <w:ind w:right="116" w:firstLine="708"/>
        <w:jc w:val="both"/>
        <w:rPr>
          <w:sz w:val="24"/>
        </w:rPr>
      </w:pPr>
      <w:proofErr w:type="gramStart"/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 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FF28AB" w:rsidRDefault="00687B8E">
      <w:pPr>
        <w:pStyle w:val="a5"/>
        <w:numPr>
          <w:ilvl w:val="0"/>
          <w:numId w:val="1"/>
        </w:numPr>
        <w:tabs>
          <w:tab w:val="left" w:pos="237"/>
        </w:tabs>
        <w:spacing w:before="0" w:line="272" w:lineRule="exact"/>
        <w:ind w:left="236" w:hanging="137"/>
        <w:jc w:val="both"/>
        <w:rPr>
          <w:sz w:val="24"/>
        </w:rPr>
      </w:pPr>
      <w:r>
        <w:rPr>
          <w:sz w:val="24"/>
        </w:rPr>
        <w:t>эксперт).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170"/>
        </w:tabs>
        <w:spacing w:line="276" w:lineRule="auto"/>
        <w:ind w:right="108" w:firstLine="708"/>
        <w:jc w:val="both"/>
        <w:rPr>
          <w:sz w:val="24"/>
        </w:rPr>
      </w:pPr>
      <w:r>
        <w:rPr>
          <w:sz w:val="24"/>
        </w:rPr>
        <w:t>Экспертом может быль любой работник из числа педагогического состава ОО,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 по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170"/>
        </w:tabs>
        <w:spacing w:before="1"/>
        <w:ind w:left="1170"/>
        <w:jc w:val="both"/>
        <w:rPr>
          <w:sz w:val="24"/>
        </w:rPr>
      </w:pPr>
      <w:r>
        <w:rPr>
          <w:sz w:val="24"/>
        </w:rPr>
        <w:t>Эксперт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FF28AB" w:rsidRDefault="00FF28AB">
      <w:pPr>
        <w:pStyle w:val="a3"/>
        <w:spacing w:before="8"/>
        <w:ind w:left="0" w:firstLine="0"/>
        <w:rPr>
          <w:sz w:val="31"/>
        </w:rPr>
      </w:pPr>
    </w:p>
    <w:p w:rsidR="00FF28AB" w:rsidRDefault="00687B8E">
      <w:pPr>
        <w:pStyle w:val="Heading1"/>
        <w:numPr>
          <w:ilvl w:val="0"/>
          <w:numId w:val="2"/>
        </w:numPr>
        <w:tabs>
          <w:tab w:val="left" w:pos="1049"/>
        </w:tabs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эксперта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170"/>
          <w:tab w:val="left" w:pos="1552"/>
          <w:tab w:val="left" w:pos="2367"/>
          <w:tab w:val="left" w:pos="3878"/>
          <w:tab w:val="left" w:pos="5348"/>
          <w:tab w:val="left" w:pos="6444"/>
          <w:tab w:val="left" w:pos="7854"/>
          <w:tab w:val="left" w:pos="8542"/>
        </w:tabs>
        <w:spacing w:before="36" w:line="276" w:lineRule="auto"/>
        <w:ind w:right="112" w:firstLine="708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целях</w:t>
      </w:r>
      <w:r>
        <w:rPr>
          <w:sz w:val="24"/>
        </w:rPr>
        <w:tab/>
        <w:t>обеспечения</w:t>
      </w:r>
      <w:r>
        <w:rPr>
          <w:sz w:val="24"/>
        </w:rPr>
        <w:tab/>
        <w:t>соблюдения</w:t>
      </w:r>
      <w:r>
        <w:rPr>
          <w:sz w:val="24"/>
        </w:rPr>
        <w:tab/>
        <w:t>Порядка</w:t>
      </w:r>
      <w:r>
        <w:rPr>
          <w:sz w:val="24"/>
        </w:rPr>
        <w:tab/>
        <w:t>проведения</w:t>
      </w:r>
      <w:r>
        <w:rPr>
          <w:sz w:val="24"/>
        </w:rPr>
        <w:tab/>
        <w:t>ВПР</w:t>
      </w:r>
      <w:r>
        <w:rPr>
          <w:sz w:val="24"/>
        </w:rPr>
        <w:tab/>
        <w:t>эксперту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 право: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45"/>
        </w:tabs>
        <w:spacing w:before="2"/>
        <w:ind w:left="945"/>
        <w:rPr>
          <w:sz w:val="24"/>
        </w:rPr>
      </w:pP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57"/>
        </w:tabs>
        <w:spacing w:line="276" w:lineRule="auto"/>
        <w:ind w:right="115" w:firstLine="708"/>
        <w:rPr>
          <w:sz w:val="24"/>
        </w:rPr>
      </w:pPr>
      <w:r>
        <w:rPr>
          <w:sz w:val="24"/>
        </w:rPr>
        <w:t>уточнять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-57"/>
          <w:sz w:val="24"/>
        </w:rPr>
        <w:t xml:space="preserve"> </w:t>
      </w:r>
      <w:r>
        <w:rPr>
          <w:sz w:val="24"/>
        </w:rPr>
        <w:t>ВПР,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ОО;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170"/>
          <w:tab w:val="left" w:pos="2371"/>
          <w:tab w:val="left" w:pos="3477"/>
          <w:tab w:val="left" w:pos="3913"/>
          <w:tab w:val="left" w:pos="5672"/>
          <w:tab w:val="left" w:pos="6139"/>
          <w:tab w:val="left" w:pos="8035"/>
        </w:tabs>
        <w:spacing w:before="1" w:line="276" w:lineRule="auto"/>
        <w:ind w:right="111" w:firstLine="708"/>
        <w:rPr>
          <w:sz w:val="24"/>
        </w:rPr>
      </w:pPr>
      <w:r>
        <w:rPr>
          <w:sz w:val="24"/>
        </w:rPr>
        <w:t>Эксперт</w:t>
      </w:r>
      <w:r>
        <w:rPr>
          <w:sz w:val="24"/>
        </w:rPr>
        <w:tab/>
        <w:t>обязан:</w:t>
      </w:r>
      <w:r>
        <w:rPr>
          <w:sz w:val="24"/>
        </w:rPr>
        <w:tab/>
        <w:t>-</w:t>
      </w:r>
      <w:r>
        <w:rPr>
          <w:sz w:val="24"/>
        </w:rPr>
        <w:tab/>
        <w:t>ознакомиться</w:t>
      </w:r>
      <w:r>
        <w:rPr>
          <w:sz w:val="24"/>
        </w:rPr>
        <w:tab/>
        <w:t>с</w:t>
      </w:r>
      <w:r>
        <w:rPr>
          <w:sz w:val="24"/>
        </w:rPr>
        <w:tab/>
        <w:t>нормативными</w:t>
      </w:r>
      <w:r>
        <w:rPr>
          <w:sz w:val="24"/>
        </w:rPr>
        <w:tab/>
      </w:r>
      <w:r>
        <w:rPr>
          <w:spacing w:val="-1"/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45"/>
        </w:tabs>
        <w:spacing w:before="0" w:line="274" w:lineRule="exact"/>
        <w:ind w:left="945"/>
        <w:rPr>
          <w:sz w:val="24"/>
        </w:rPr>
      </w:pPr>
      <w:r>
        <w:rPr>
          <w:sz w:val="24"/>
        </w:rPr>
        <w:t>пройти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45"/>
        </w:tabs>
        <w:spacing w:before="44"/>
        <w:ind w:left="945"/>
        <w:rPr>
          <w:sz w:val="24"/>
        </w:rPr>
      </w:pP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ВПР;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57"/>
        </w:tabs>
        <w:ind w:left="957" w:hanging="148"/>
        <w:rPr>
          <w:sz w:val="24"/>
        </w:rPr>
      </w:pPr>
      <w:r>
        <w:rPr>
          <w:sz w:val="24"/>
        </w:rPr>
        <w:t>предварительно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коллегиально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9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оцениванию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участников</w:t>
      </w:r>
    </w:p>
    <w:p w:rsidR="00FF28AB" w:rsidRDefault="00FF28AB">
      <w:pPr>
        <w:rPr>
          <w:sz w:val="24"/>
        </w:rPr>
        <w:sectPr w:rsidR="00FF28A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F28AB" w:rsidRDefault="00687B8E">
      <w:pPr>
        <w:pStyle w:val="a3"/>
        <w:spacing w:before="44"/>
        <w:ind w:firstLine="0"/>
      </w:pPr>
      <w:r>
        <w:rPr>
          <w:spacing w:val="-1"/>
        </w:rPr>
        <w:lastRenderedPageBreak/>
        <w:t>ВПР;</w:t>
      </w:r>
    </w:p>
    <w:p w:rsidR="00FF28AB" w:rsidRDefault="00687B8E">
      <w:pPr>
        <w:pStyle w:val="a3"/>
        <w:spacing w:before="3"/>
        <w:ind w:left="0" w:firstLine="0"/>
        <w:rPr>
          <w:sz w:val="31"/>
        </w:rPr>
      </w:pPr>
      <w:r>
        <w:br w:type="column"/>
      </w:r>
    </w:p>
    <w:p w:rsidR="00FF28AB" w:rsidRDefault="00687B8E">
      <w:pPr>
        <w:pStyle w:val="a5"/>
        <w:numPr>
          <w:ilvl w:val="0"/>
          <w:numId w:val="1"/>
        </w:numPr>
        <w:tabs>
          <w:tab w:val="left" w:pos="237"/>
        </w:tabs>
        <w:spacing w:before="0" w:line="276" w:lineRule="auto"/>
        <w:ind w:right="4611" w:firstLine="0"/>
        <w:rPr>
          <w:sz w:val="24"/>
        </w:rPr>
      </w:pPr>
      <w:r>
        <w:rPr>
          <w:sz w:val="24"/>
        </w:rPr>
        <w:t>выполнять указания координатора ОО.</w:t>
      </w:r>
      <w:r>
        <w:rPr>
          <w:spacing w:val="-57"/>
          <w:sz w:val="24"/>
        </w:rPr>
        <w:t xml:space="preserve"> </w:t>
      </w:r>
      <w:r>
        <w:rPr>
          <w:sz w:val="24"/>
        </w:rPr>
        <w:t>2.3.Эксперту</w:t>
      </w:r>
      <w:r>
        <w:rPr>
          <w:spacing w:val="-8"/>
          <w:sz w:val="24"/>
        </w:rPr>
        <w:t xml:space="preserve"> </w:t>
      </w:r>
      <w:r>
        <w:rPr>
          <w:sz w:val="24"/>
        </w:rPr>
        <w:t>запрещается:</w:t>
      </w:r>
    </w:p>
    <w:p w:rsidR="00FF28AB" w:rsidRDefault="00687B8E">
      <w:pPr>
        <w:pStyle w:val="a5"/>
        <w:numPr>
          <w:ilvl w:val="0"/>
          <w:numId w:val="1"/>
        </w:numPr>
        <w:tabs>
          <w:tab w:val="left" w:pos="289"/>
        </w:tabs>
        <w:spacing w:before="2"/>
        <w:ind w:left="288" w:hanging="189"/>
        <w:rPr>
          <w:sz w:val="24"/>
        </w:rPr>
      </w:pPr>
      <w:r>
        <w:rPr>
          <w:sz w:val="24"/>
        </w:rPr>
        <w:t>изменять</w:t>
      </w:r>
      <w:r>
        <w:rPr>
          <w:spacing w:val="47"/>
          <w:sz w:val="24"/>
        </w:rPr>
        <w:t xml:space="preserve"> </w:t>
      </w:r>
      <w:r>
        <w:rPr>
          <w:sz w:val="24"/>
        </w:rPr>
        <w:t>ход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без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указаний</w:t>
      </w:r>
    </w:p>
    <w:p w:rsidR="00FF28AB" w:rsidRDefault="00FF28AB">
      <w:pPr>
        <w:rPr>
          <w:sz w:val="24"/>
        </w:rPr>
        <w:sectPr w:rsidR="00FF28AB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32" w:space="77"/>
            <w:col w:w="8861"/>
          </w:cols>
        </w:sectPr>
      </w:pPr>
    </w:p>
    <w:p w:rsidR="00FF28AB" w:rsidRDefault="00687B8E">
      <w:pPr>
        <w:pStyle w:val="a3"/>
        <w:ind w:firstLine="0"/>
      </w:pPr>
      <w:r>
        <w:lastRenderedPageBreak/>
        <w:t>координатора</w:t>
      </w:r>
      <w:r>
        <w:rPr>
          <w:spacing w:val="-2"/>
        </w:rPr>
        <w:t xml:space="preserve"> </w:t>
      </w:r>
      <w:r>
        <w:t>ОО;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45"/>
        </w:tabs>
        <w:spacing w:line="278" w:lineRule="auto"/>
        <w:ind w:right="110" w:firstLine="708"/>
        <w:rPr>
          <w:sz w:val="24"/>
        </w:rPr>
      </w:pPr>
      <w:r>
        <w:rPr>
          <w:sz w:val="24"/>
        </w:rPr>
        <w:t>использовать средства связи, фото- и видеоаппаратуру, в том числе портативные</w:t>
      </w:r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карманные компьютеры, в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ВПР;</w:t>
      </w:r>
    </w:p>
    <w:p w:rsidR="00FF28AB" w:rsidRDefault="00687B8E">
      <w:pPr>
        <w:pStyle w:val="a3"/>
        <w:spacing w:before="0" w:line="276" w:lineRule="auto"/>
      </w:pPr>
      <w:r>
        <w:t>-заниматься</w:t>
      </w:r>
      <w:r>
        <w:rPr>
          <w:spacing w:val="25"/>
        </w:rPr>
        <w:t xml:space="preserve"> </w:t>
      </w:r>
      <w:r>
        <w:t>посторонними</w:t>
      </w:r>
      <w:r>
        <w:rPr>
          <w:spacing w:val="23"/>
        </w:rPr>
        <w:t xml:space="preserve"> </w:t>
      </w:r>
      <w:r>
        <w:t>делами</w:t>
      </w:r>
      <w:r>
        <w:rPr>
          <w:spacing w:val="23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проверки</w:t>
      </w:r>
      <w:r>
        <w:rPr>
          <w:spacing w:val="22"/>
        </w:rPr>
        <w:t xml:space="preserve"> </w:t>
      </w:r>
      <w:r>
        <w:t>ВПР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аудитории</w:t>
      </w:r>
      <w:r>
        <w:rPr>
          <w:spacing w:val="24"/>
        </w:rPr>
        <w:t xml:space="preserve"> </w:t>
      </w:r>
      <w:r>
        <w:t>(работать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компьютере, разговаривать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FF28AB" w:rsidRDefault="00687B8E">
      <w:pPr>
        <w:pStyle w:val="a3"/>
        <w:spacing w:before="0" w:line="276" w:lineRule="auto"/>
      </w:pPr>
      <w:r>
        <w:t>2.4.За</w:t>
      </w:r>
      <w:r>
        <w:rPr>
          <w:spacing w:val="20"/>
        </w:rPr>
        <w:t xml:space="preserve"> </w:t>
      </w:r>
      <w:r>
        <w:t>нарушение</w:t>
      </w:r>
      <w:r>
        <w:rPr>
          <w:spacing w:val="21"/>
        </w:rPr>
        <w:t xml:space="preserve"> </w:t>
      </w:r>
      <w:r>
        <w:t>порядка</w:t>
      </w:r>
      <w:r>
        <w:rPr>
          <w:spacing w:val="20"/>
        </w:rPr>
        <w:t xml:space="preserve"> </w:t>
      </w:r>
      <w:r>
        <w:t>проверки</w:t>
      </w:r>
      <w:r>
        <w:rPr>
          <w:spacing w:val="15"/>
        </w:rPr>
        <w:t xml:space="preserve"> </w:t>
      </w:r>
      <w:r>
        <w:t>ВПР</w:t>
      </w:r>
      <w:r>
        <w:rPr>
          <w:spacing w:val="18"/>
        </w:rPr>
        <w:t xml:space="preserve"> </w:t>
      </w:r>
      <w:r>
        <w:t>эксперт</w:t>
      </w:r>
      <w:r>
        <w:rPr>
          <w:spacing w:val="18"/>
        </w:rPr>
        <w:t xml:space="preserve"> </w:t>
      </w:r>
      <w:r>
        <w:t>отстраняется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исполнения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координатором ОО.</w:t>
      </w:r>
    </w:p>
    <w:p w:rsidR="00FF28AB" w:rsidRDefault="00FF28AB">
      <w:pPr>
        <w:pStyle w:val="a3"/>
        <w:spacing w:before="8"/>
        <w:ind w:left="0" w:firstLine="0"/>
        <w:rPr>
          <w:sz w:val="27"/>
        </w:rPr>
      </w:pPr>
    </w:p>
    <w:p w:rsidR="00FF28AB" w:rsidRDefault="00687B8E">
      <w:pPr>
        <w:pStyle w:val="Heading1"/>
        <w:numPr>
          <w:ilvl w:val="0"/>
          <w:numId w:val="2"/>
        </w:numPr>
        <w:tabs>
          <w:tab w:val="left" w:pos="1049"/>
        </w:tabs>
        <w:spacing w:before="1"/>
      </w:pP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эксперта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ВПР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229"/>
        </w:tabs>
        <w:spacing w:before="36"/>
        <w:ind w:left="1229" w:hanging="420"/>
        <w:rPr>
          <w:sz w:val="24"/>
        </w:rPr>
      </w:pPr>
      <w:r>
        <w:rPr>
          <w:sz w:val="24"/>
        </w:rPr>
        <w:t>Эксперт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p w:rsidR="00FF28AB" w:rsidRDefault="00687B8E">
      <w:pPr>
        <w:pStyle w:val="a5"/>
        <w:numPr>
          <w:ilvl w:val="1"/>
          <w:numId w:val="1"/>
        </w:numPr>
        <w:tabs>
          <w:tab w:val="left" w:pos="989"/>
        </w:tabs>
        <w:spacing w:line="278" w:lineRule="auto"/>
        <w:ind w:right="119" w:firstLine="708"/>
        <w:rPr>
          <w:sz w:val="24"/>
        </w:rPr>
      </w:pPr>
      <w:r>
        <w:rPr>
          <w:sz w:val="24"/>
        </w:rPr>
        <w:t>получить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41"/>
          <w:sz w:val="24"/>
        </w:rPr>
        <w:t xml:space="preserve"> </w:t>
      </w:r>
      <w:r>
        <w:rPr>
          <w:sz w:val="24"/>
        </w:rPr>
        <w:t>ОО:</w:t>
      </w:r>
      <w:r>
        <w:rPr>
          <w:spacing w:val="3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2"/>
          <w:sz w:val="24"/>
        </w:rPr>
        <w:t xml:space="preserve"> </w:t>
      </w:r>
      <w:r>
        <w:rPr>
          <w:sz w:val="24"/>
        </w:rPr>
        <w:t>ВПР;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 комплекты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ИК).</w:t>
      </w:r>
    </w:p>
    <w:p w:rsidR="00FF28AB" w:rsidRDefault="00687B8E">
      <w:pPr>
        <w:pStyle w:val="a3"/>
        <w:spacing w:before="0" w:line="276" w:lineRule="auto"/>
        <w:ind w:firstLine="768"/>
      </w:pPr>
      <w:r>
        <w:t>-производить</w:t>
      </w:r>
      <w:r>
        <w:rPr>
          <w:spacing w:val="15"/>
        </w:rPr>
        <w:t xml:space="preserve"> </w:t>
      </w:r>
      <w:r>
        <w:t>проверку</w:t>
      </w:r>
      <w:r>
        <w:rPr>
          <w:spacing w:val="8"/>
        </w:rPr>
        <w:t xml:space="preserve"> </w:t>
      </w:r>
      <w:r>
        <w:t>работ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критериями</w:t>
      </w:r>
      <w:r>
        <w:rPr>
          <w:spacing w:val="12"/>
        </w:rPr>
        <w:t xml:space="preserve"> </w:t>
      </w:r>
      <w:r>
        <w:t>оценивания.</w:t>
      </w:r>
      <w:r>
        <w:rPr>
          <w:spacing w:val="12"/>
        </w:rPr>
        <w:t xml:space="preserve"> </w:t>
      </w:r>
      <w:r>
        <w:t>Оценка</w:t>
      </w:r>
      <w:r>
        <w:rPr>
          <w:spacing w:val="1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вписывается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специальное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бланках</w:t>
      </w:r>
      <w:r>
        <w:rPr>
          <w:spacing w:val="-2"/>
        </w:rPr>
        <w:t xml:space="preserve"> </w:t>
      </w:r>
      <w:proofErr w:type="spellStart"/>
      <w:r>
        <w:t>сКИМ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полями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ответов.</w:t>
      </w:r>
    </w:p>
    <w:p w:rsidR="00FF28AB" w:rsidRDefault="00FF28AB">
      <w:pPr>
        <w:spacing w:line="276" w:lineRule="auto"/>
        <w:sectPr w:rsidR="00FF28A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F28AB" w:rsidRDefault="00687B8E">
      <w:pPr>
        <w:pStyle w:val="a5"/>
        <w:numPr>
          <w:ilvl w:val="1"/>
          <w:numId w:val="2"/>
        </w:numPr>
        <w:tabs>
          <w:tab w:val="left" w:pos="1277"/>
        </w:tabs>
        <w:spacing w:before="72" w:line="276" w:lineRule="auto"/>
        <w:ind w:right="116" w:firstLine="708"/>
        <w:jc w:val="both"/>
        <w:rPr>
          <w:sz w:val="24"/>
        </w:rPr>
      </w:pPr>
      <w:r>
        <w:rPr>
          <w:sz w:val="24"/>
        </w:rPr>
        <w:lastRenderedPageBreak/>
        <w:t>Передать проверенные ИК координатору ОО для последующего 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 специалистом формы сбора результатов участников ВПР в личном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ОКО.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229"/>
        </w:tabs>
        <w:spacing w:before="4"/>
        <w:ind w:left="1229" w:hanging="420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FF28AB" w:rsidRDefault="00687B8E">
      <w:pPr>
        <w:pStyle w:val="a5"/>
        <w:numPr>
          <w:ilvl w:val="1"/>
          <w:numId w:val="2"/>
        </w:numPr>
        <w:tabs>
          <w:tab w:val="left" w:pos="1233"/>
        </w:tabs>
        <w:ind w:left="1232" w:hanging="424"/>
        <w:rPr>
          <w:sz w:val="24"/>
        </w:rPr>
      </w:pPr>
      <w:r>
        <w:rPr>
          <w:sz w:val="24"/>
        </w:rPr>
        <w:t>Эксперт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завершает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</w:p>
    <w:p w:rsidR="00FF28AB" w:rsidRDefault="00687B8E">
      <w:pPr>
        <w:pStyle w:val="a3"/>
        <w:ind w:firstLine="0"/>
      </w:pPr>
      <w:r>
        <w:t>ОО.</w:t>
      </w:r>
    </w:p>
    <w:sectPr w:rsidR="00FF28AB" w:rsidSect="00FF28A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31A8"/>
    <w:multiLevelType w:val="hybridMultilevel"/>
    <w:tmpl w:val="4EA81548"/>
    <w:lvl w:ilvl="0" w:tplc="B79091D8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16D092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BF4AE60">
      <w:numFmt w:val="bullet"/>
      <w:lvlText w:val="•"/>
      <w:lvlJc w:val="left"/>
      <w:pPr>
        <w:ind w:left="1993" w:hanging="136"/>
      </w:pPr>
      <w:rPr>
        <w:rFonts w:hint="default"/>
        <w:lang w:val="ru-RU" w:eastAsia="en-US" w:bidi="ar-SA"/>
      </w:rPr>
    </w:lvl>
    <w:lvl w:ilvl="3" w:tplc="237E13CC">
      <w:numFmt w:val="bullet"/>
      <w:lvlText w:val="•"/>
      <w:lvlJc w:val="left"/>
      <w:pPr>
        <w:ind w:left="2940" w:hanging="136"/>
      </w:pPr>
      <w:rPr>
        <w:rFonts w:hint="default"/>
        <w:lang w:val="ru-RU" w:eastAsia="en-US" w:bidi="ar-SA"/>
      </w:rPr>
    </w:lvl>
    <w:lvl w:ilvl="4" w:tplc="B86A711C">
      <w:numFmt w:val="bullet"/>
      <w:lvlText w:val="•"/>
      <w:lvlJc w:val="left"/>
      <w:pPr>
        <w:ind w:left="3887" w:hanging="136"/>
      </w:pPr>
      <w:rPr>
        <w:rFonts w:hint="default"/>
        <w:lang w:val="ru-RU" w:eastAsia="en-US" w:bidi="ar-SA"/>
      </w:rPr>
    </w:lvl>
    <w:lvl w:ilvl="5" w:tplc="CB8C4FF0">
      <w:numFmt w:val="bullet"/>
      <w:lvlText w:val="•"/>
      <w:lvlJc w:val="left"/>
      <w:pPr>
        <w:ind w:left="4834" w:hanging="136"/>
      </w:pPr>
      <w:rPr>
        <w:rFonts w:hint="default"/>
        <w:lang w:val="ru-RU" w:eastAsia="en-US" w:bidi="ar-SA"/>
      </w:rPr>
    </w:lvl>
    <w:lvl w:ilvl="6" w:tplc="131EA4F8">
      <w:numFmt w:val="bullet"/>
      <w:lvlText w:val="•"/>
      <w:lvlJc w:val="left"/>
      <w:pPr>
        <w:ind w:left="5780" w:hanging="136"/>
      </w:pPr>
      <w:rPr>
        <w:rFonts w:hint="default"/>
        <w:lang w:val="ru-RU" w:eastAsia="en-US" w:bidi="ar-SA"/>
      </w:rPr>
    </w:lvl>
    <w:lvl w:ilvl="7" w:tplc="51102250">
      <w:numFmt w:val="bullet"/>
      <w:lvlText w:val="•"/>
      <w:lvlJc w:val="left"/>
      <w:pPr>
        <w:ind w:left="6727" w:hanging="136"/>
      </w:pPr>
      <w:rPr>
        <w:rFonts w:hint="default"/>
        <w:lang w:val="ru-RU" w:eastAsia="en-US" w:bidi="ar-SA"/>
      </w:rPr>
    </w:lvl>
    <w:lvl w:ilvl="8" w:tplc="DAA6C7AC">
      <w:numFmt w:val="bullet"/>
      <w:lvlText w:val="•"/>
      <w:lvlJc w:val="left"/>
      <w:pPr>
        <w:ind w:left="7674" w:hanging="136"/>
      </w:pPr>
      <w:rPr>
        <w:rFonts w:hint="default"/>
        <w:lang w:val="ru-RU" w:eastAsia="en-US" w:bidi="ar-SA"/>
      </w:rPr>
    </w:lvl>
  </w:abstractNum>
  <w:abstractNum w:abstractNumId="1">
    <w:nsid w:val="485C3C95"/>
    <w:multiLevelType w:val="multilevel"/>
    <w:tmpl w:val="CBDA1B18"/>
    <w:lvl w:ilvl="0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2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28AB"/>
    <w:rsid w:val="00687B8E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8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28AB"/>
    <w:pPr>
      <w:spacing w:before="40"/>
      <w:ind w:left="100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28AB"/>
    <w:pPr>
      <w:ind w:left="1049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F28AB"/>
    <w:pPr>
      <w:spacing w:before="75"/>
      <w:ind w:left="2553" w:right="2261" w:hanging="3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F28AB"/>
    <w:pPr>
      <w:spacing w:before="40"/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FF28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2</cp:revision>
  <dcterms:created xsi:type="dcterms:W3CDTF">2022-11-03T12:13:00Z</dcterms:created>
  <dcterms:modified xsi:type="dcterms:W3CDTF">2022-11-03T12:13:00Z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