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F" w:rsidRPr="0039668F" w:rsidRDefault="0039668F" w:rsidP="0039668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УКАЗ ПРЕЗИДЕНТА РФ ОТ 24 МАРТА 2014 ГОДА №172 «О ВСЕРОССИЙСКОМ ФИЗКУЛЬТУРНО-СПОРТИВНОМ КОМПЛЕКСЕ «ГОТОВ К ТРУДУ И ОБОРОНЕ» (ГТО)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sub_1"/>
      <w:bookmarkEnd w:id="0"/>
      <w:r w:rsidRPr="0039668F">
        <w:rPr>
          <w:rFonts w:ascii="Arial" w:eastAsia="Times New Roman" w:hAnsi="Arial" w:cs="Arial"/>
          <w:color w:val="000000"/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sub_2"/>
      <w:bookmarkEnd w:id="1"/>
      <w:r w:rsidRPr="0039668F">
        <w:rPr>
          <w:rFonts w:ascii="Arial" w:eastAsia="Times New Roman" w:hAnsi="Arial" w:cs="Arial"/>
          <w:color w:val="000000"/>
          <w:sz w:val="28"/>
          <w:szCs w:val="28"/>
        </w:rPr>
        <w:t>2. Правительству Российской Федерации: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sub_21"/>
      <w:bookmarkEnd w:id="2"/>
      <w:r w:rsidRPr="0039668F">
        <w:rPr>
          <w:rFonts w:ascii="Arial" w:eastAsia="Times New Roman" w:hAnsi="Arial" w:cs="Arial"/>
          <w:color w:val="000000"/>
          <w:sz w:val="28"/>
          <w:szCs w:val="28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3" w:name="sub_22"/>
      <w:bookmarkEnd w:id="3"/>
      <w:r w:rsidRPr="0039668F">
        <w:rPr>
          <w:rFonts w:ascii="Arial" w:eastAsia="Times New Roman" w:hAnsi="Arial" w:cs="Arial"/>
          <w:color w:val="000000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4" w:name="sub_3"/>
      <w:bookmarkEnd w:id="4"/>
      <w:r w:rsidRPr="0039668F">
        <w:rPr>
          <w:rFonts w:ascii="Arial" w:eastAsia="Times New Roman" w:hAnsi="Arial" w:cs="Arial"/>
          <w:color w:val="000000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5" w:name="sub_31"/>
      <w:bookmarkEnd w:id="5"/>
      <w:r w:rsidRPr="0039668F">
        <w:rPr>
          <w:rFonts w:ascii="Arial" w:eastAsia="Times New Roman" w:hAnsi="Arial" w:cs="Arial"/>
          <w:color w:val="000000"/>
          <w:sz w:val="28"/>
          <w:szCs w:val="28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6" w:name="sub_32"/>
      <w:bookmarkEnd w:id="6"/>
      <w:r w:rsidRPr="0039668F">
        <w:rPr>
          <w:rFonts w:ascii="Arial" w:eastAsia="Times New Roman" w:hAnsi="Arial" w:cs="Arial"/>
          <w:color w:val="000000"/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7" w:name="sub_4"/>
      <w:bookmarkEnd w:id="7"/>
      <w:r w:rsidRPr="0039668F">
        <w:rPr>
          <w:rFonts w:ascii="Arial" w:eastAsia="Times New Roman" w:hAnsi="Arial" w:cs="Arial"/>
          <w:color w:val="000000"/>
          <w:sz w:val="28"/>
          <w:szCs w:val="28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8" w:name="sub_5"/>
      <w:bookmarkEnd w:id="8"/>
      <w:r w:rsidRPr="0039668F">
        <w:rPr>
          <w:rFonts w:ascii="Arial" w:eastAsia="Times New Roman" w:hAnsi="Arial" w:cs="Arial"/>
          <w:color w:val="000000"/>
          <w:sz w:val="28"/>
          <w:szCs w:val="28"/>
        </w:rPr>
        <w:t>5. Министерству спорта Российской Федерации: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9" w:name="sub_51"/>
      <w:bookmarkEnd w:id="9"/>
      <w:r w:rsidRPr="0039668F">
        <w:rPr>
          <w:rFonts w:ascii="Arial" w:eastAsia="Times New Roman" w:hAnsi="Arial" w:cs="Arial"/>
          <w:color w:val="000000"/>
          <w:sz w:val="28"/>
          <w:szCs w:val="28"/>
        </w:rPr>
        <w:t xml:space="preserve"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</w:t>
      </w:r>
      <w:r w:rsidRPr="0039668F">
        <w:rPr>
          <w:rFonts w:ascii="Arial" w:eastAsia="Times New Roman" w:hAnsi="Arial" w:cs="Arial"/>
          <w:color w:val="000000"/>
          <w:sz w:val="28"/>
          <w:szCs w:val="28"/>
        </w:rPr>
        <w:lastRenderedPageBreak/>
        <w:t>внедрению Всероссийского физкультурно-спортивного комплекса "Готов к труду и обороне" (ГТО);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0" w:name="sub_52"/>
      <w:bookmarkEnd w:id="10"/>
      <w:r w:rsidRPr="0039668F">
        <w:rPr>
          <w:rFonts w:ascii="Arial" w:eastAsia="Times New Roman" w:hAnsi="Arial" w:cs="Arial"/>
          <w:color w:val="000000"/>
          <w:sz w:val="28"/>
          <w:szCs w:val="28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1" w:name="sub_6"/>
      <w:bookmarkEnd w:id="11"/>
      <w:r w:rsidRPr="0039668F">
        <w:rPr>
          <w:rFonts w:ascii="Arial" w:eastAsia="Times New Roman" w:hAnsi="Arial" w:cs="Arial"/>
          <w:color w:val="000000"/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2" w:name="sub_61"/>
      <w:bookmarkEnd w:id="12"/>
      <w:r w:rsidRPr="0039668F">
        <w:rPr>
          <w:rFonts w:ascii="Arial" w:eastAsia="Times New Roman" w:hAnsi="Arial" w:cs="Arial"/>
          <w:color w:val="000000"/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3" w:name="sub_62"/>
      <w:bookmarkEnd w:id="13"/>
      <w:r w:rsidRPr="0039668F">
        <w:rPr>
          <w:rFonts w:ascii="Arial" w:eastAsia="Times New Roman" w:hAnsi="Arial" w:cs="Arial"/>
          <w:color w:val="000000"/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14" w:name="sub_7"/>
      <w:bookmarkEnd w:id="14"/>
      <w:r w:rsidRPr="0039668F">
        <w:rPr>
          <w:rFonts w:ascii="Arial" w:eastAsia="Times New Roman" w:hAnsi="Arial" w:cs="Arial"/>
          <w:color w:val="000000"/>
          <w:sz w:val="28"/>
          <w:szCs w:val="28"/>
        </w:rPr>
        <w:t>7. Настоящий Указ вступает в силу со дня его </w:t>
      </w:r>
      <w:hyperlink r:id="rId4" w:tgtFrame="_top" w:history="1">
        <w:r w:rsidRPr="00B5699B">
          <w:rPr>
            <w:rFonts w:ascii="Arial" w:eastAsia="Times New Roman" w:hAnsi="Arial" w:cs="Arial"/>
            <w:color w:val="000000"/>
            <w:sz w:val="28"/>
            <w:szCs w:val="28"/>
          </w:rPr>
          <w:t>официального опубликования</w:t>
        </w:r>
      </w:hyperlink>
      <w:r w:rsidRPr="0039668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3163"/>
      </w:tblGrid>
      <w:tr w:rsidR="0039668F" w:rsidRPr="0039668F" w:rsidTr="0039668F">
        <w:tc>
          <w:tcPr>
            <w:tcW w:w="6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68F" w:rsidRPr="0039668F" w:rsidRDefault="0039668F" w:rsidP="0039668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66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68F" w:rsidRPr="0039668F" w:rsidRDefault="0039668F" w:rsidP="0039668F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66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 Путин</w:t>
            </w:r>
          </w:p>
        </w:tc>
      </w:tr>
    </w:tbl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Москва, Кремль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24 марта 2014 года</w:t>
      </w:r>
    </w:p>
    <w:p w:rsidR="0039668F" w:rsidRPr="0039668F" w:rsidRDefault="0039668F" w:rsidP="0039668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9668F">
        <w:rPr>
          <w:rFonts w:ascii="Arial" w:eastAsia="Times New Roman" w:hAnsi="Arial" w:cs="Arial"/>
          <w:color w:val="000000"/>
          <w:sz w:val="28"/>
          <w:szCs w:val="28"/>
        </w:rPr>
        <w:t>N 172</w:t>
      </w:r>
    </w:p>
    <w:p w:rsidR="00D33B27" w:rsidRPr="0039668F" w:rsidRDefault="00D33B27">
      <w:pPr>
        <w:rPr>
          <w:sz w:val="28"/>
          <w:szCs w:val="28"/>
        </w:rPr>
      </w:pPr>
    </w:p>
    <w:sectPr w:rsidR="00D33B27" w:rsidRPr="0039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68F"/>
    <w:rsid w:val="0039668F"/>
    <w:rsid w:val="00B5699B"/>
    <w:rsid w:val="00D3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68F"/>
  </w:style>
  <w:style w:type="character" w:customStyle="1" w:styleId="a3">
    <w:name w:val="a"/>
    <w:basedOn w:val="a0"/>
    <w:rsid w:val="0039668F"/>
  </w:style>
  <w:style w:type="paragraph" w:customStyle="1" w:styleId="a10">
    <w:name w:val="a1"/>
    <w:basedOn w:val="a"/>
    <w:rsid w:val="003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document.kremlin.ru/document?id=70519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2014-11-09T19:06:00Z</dcterms:created>
  <dcterms:modified xsi:type="dcterms:W3CDTF">2014-11-09T19:11:00Z</dcterms:modified>
</cp:coreProperties>
</file>